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480" w:line="266.6664" w:lineRule="auto"/>
        <w:rPr>
          <w:color w:val="251f1a"/>
          <w:sz w:val="50"/>
          <w:szCs w:val="50"/>
        </w:rPr>
      </w:pPr>
      <w:bookmarkStart w:colFirst="0" w:colLast="0" w:name="_2ouq3q68en0k" w:id="0"/>
      <w:bookmarkEnd w:id="0"/>
      <w:r w:rsidDel="00000000" w:rsidR="00000000" w:rsidRPr="00000000">
        <w:rPr>
          <w:color w:val="251f1a"/>
          <w:sz w:val="50"/>
          <w:szCs w:val="50"/>
          <w:rtl w:val="0"/>
        </w:rPr>
        <w:t xml:space="preserve">REGULAMIN SKLEPU INTERNETOWEGO NEOPADEL STORE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120" w:before="120" w:lineRule="auto"/>
        <w:rPr>
          <w:color w:val="251f1a"/>
          <w:sz w:val="24"/>
          <w:szCs w:val="24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Wersja z dnia: 3 kwietnia 2026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3pwv30s38lso" w:id="1"/>
      <w:bookmarkEnd w:id="1"/>
      <w:r w:rsidDel="00000000" w:rsidR="00000000" w:rsidRPr="00000000">
        <w:rPr>
          <w:color w:val="251f1a"/>
          <w:sz w:val="36"/>
          <w:szCs w:val="36"/>
          <w:rtl w:val="0"/>
        </w:rPr>
        <w:t xml:space="preserve">§ 1. Postanowienia ogólne</w:t>
      </w:r>
    </w:p>
    <w:p w:rsidR="00000000" w:rsidDel="00000000" w:rsidP="00000000" w:rsidRDefault="00000000" w:rsidRPr="00000000" w14:paraId="00000004">
      <w:pPr>
        <w:numPr>
          <w:ilvl w:val="0"/>
          <w:numId w:val="1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Niniejszy Regulamin określa zasady korzystania ze sklepu internetowego dostępnego pod adresem https://neopadel.store/pl (dalej: „Sklep") oraz warunki zawierania i wykonywania umów sprzedaży Towarów za pośrednictwem Sklepu.</w:t>
      </w:r>
    </w:p>
    <w:p w:rsidR="00000000" w:rsidDel="00000000" w:rsidP="00000000" w:rsidRDefault="00000000" w:rsidRPr="00000000" w14:paraId="00000005">
      <w:pPr>
        <w:numPr>
          <w:ilvl w:val="0"/>
          <w:numId w:val="1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Sklep jest prowadzony przez:</w:t>
        <w:br w:type="textWrapping"/>
        <w:t xml:space="preserve">RPK Group Spółka z ograniczoną odpowiedzialnością</w:t>
        <w:br w:type="textWrapping"/>
        <w:t xml:space="preserve">ul. Kineskopowa 1E, 05-500 Piaseczno</w:t>
        <w:br w:type="textWrapping"/>
        <w:t xml:space="preserve">NIP: 1231499721</w:t>
        <w:br w:type="textWrapping"/>
        <w:t xml:space="preserve">REGON: 389866755</w:t>
        <w:br w:type="textWrapping"/>
        <w:t xml:space="preserve">KRS: 0000919584 (Sąd Rejonowy m.st. Warszawy w Warszawie, XIV Wydział Gospodarczy Krajowego Rejestru Sądowego)</w:t>
        <w:br w:type="textWrapping"/>
        <w:t xml:space="preserve">adres e-mail: kajetan.szafran@neopadel.eu</w:t>
        <w:br w:type="textWrapping"/>
        <w:t xml:space="preserve">numer telefonu: +48 508 665 071</w:t>
        <w:br w:type="textWrapping"/>
        <w:t xml:space="preserve">(dalej: „Sprzedawca")</w:t>
      </w:r>
    </w:p>
    <w:p w:rsidR="00000000" w:rsidDel="00000000" w:rsidP="00000000" w:rsidRDefault="00000000" w:rsidRPr="00000000" w14:paraId="00000006">
      <w:pPr>
        <w:numPr>
          <w:ilvl w:val="0"/>
          <w:numId w:val="1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Niniejszy Regulamin stanowi jednocześnie regulamin świadczenia usług drogą elektroniczną w rozumieniu art. 8 ust. 1 ustawy z dnia 18 lipca 2002 r. o świadczeniu usług drogą elektroniczną (dalej: „UŚUDE"). </w:t>
      </w:r>
    </w:p>
    <w:p w:rsidR="00000000" w:rsidDel="00000000" w:rsidP="00000000" w:rsidRDefault="00000000" w:rsidRPr="00000000" w14:paraId="00000007">
      <w:pPr>
        <w:numPr>
          <w:ilvl w:val="0"/>
          <w:numId w:val="1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Regulamin jest nieodpłatnie udostępniany Klientowi przed zawarciem umowy, a także w taki sposób, który umożliwia jego pozyskanie, odtwarzanie i utrwalanie. </w:t>
      </w:r>
    </w:p>
    <w:p w:rsidR="00000000" w:rsidDel="00000000" w:rsidP="00000000" w:rsidRDefault="00000000" w:rsidRPr="00000000" w14:paraId="00000008">
      <w:pPr>
        <w:numPr>
          <w:ilvl w:val="0"/>
          <w:numId w:val="1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Klient zobowiązany jest do zapoznania się z Regulaminem przed złożeniem zamówienia. Złożenie zamówienia jest równoznaczne z akceptacją Regulaminu.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mva6an6yharx" w:id="2"/>
      <w:bookmarkEnd w:id="2"/>
      <w:r w:rsidDel="00000000" w:rsidR="00000000" w:rsidRPr="00000000">
        <w:rPr>
          <w:color w:val="251f1a"/>
          <w:sz w:val="36"/>
          <w:szCs w:val="36"/>
          <w:rtl w:val="0"/>
        </w:rPr>
        <w:t xml:space="preserve">§ 2. Definicje</w:t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120" w:before="120" w:lineRule="auto"/>
        <w:rPr>
          <w:color w:val="251f1a"/>
          <w:sz w:val="24"/>
          <w:szCs w:val="24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Na potrzeby niniejszego Regulaminu przyjmuje się następujące definicje: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Klient – osoba fizyczna posiadająca pełną zdolność do czynności prawnych, osoba fizyczna prowadząca działalność gospodarczą, osoba prawna lub jednostka organizacyjna nieposiadająca osobowości prawnej, która korzysta ze Sklepu lub składa Zamówienie.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Konsument – osoba fizyczna dokonująca z przedsiębiorcą czynności prawnej niezwiązanej bezpośrednio z jej działalnością gospodarczą lub zawodową (art. 22¹ Kodeksu cywilnego), a także osoba fizyczna zawierająca umowę bezpośrednio związaną z jej działalnością gospodarczą, gdy z treści tej umowy wynika, że nie posiada ona dla niej charakteru zawodowego (art. 38a ustawy o prawach konsumenta).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Towar – rzecz ruchoma oferowana przez Sprzedawcę za pośrednictwem Sklepu, w szczególności rakiety do padla, piłki, torby, odzież sportowa i akcesoria padelowe.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Umowa sprzedaży – umowa sprzedaży Towaru zawierana na odległość za pośrednictwem Sklepu, zgodnie z przepisami ustawy z dnia 23 kwietnia 1964 r. – Kodeks cywilny (dalej: „KC") oraz ustawy z dnia 30 maja 2014 r. o prawach konsumenta (dalej: „UPK").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Zamówienie – oświadczenie woli Klienta złożone za pośrednictwem Sklepu, wyrażające bezpośrednią wolę zawarcia Umowy sprzedaży.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Konto – indywidualne konto Klienta w Sklepie, jeżeli Sklep oferuje możliwość rejestracji.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Dni robocze – dni tygodnia od poniedziałku do piątku, z wyłączeniem dni ustawowo wolnych od pracy.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308d5irjep72" w:id="3"/>
      <w:bookmarkEnd w:id="3"/>
      <w:r w:rsidDel="00000000" w:rsidR="00000000" w:rsidRPr="00000000">
        <w:rPr>
          <w:color w:val="251f1a"/>
          <w:sz w:val="36"/>
          <w:szCs w:val="36"/>
          <w:rtl w:val="0"/>
        </w:rPr>
        <w:t xml:space="preserve">§ 3. Rodzaje i zakres usług świadczonych drogą elektroniczną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24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Sprzedawca świadczy na rzecz Klientów drogą elektroniczną następujące usługi nieodpłatne: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udostępnianie interaktywnego formularza umożliwiającego złożenie Zamówienia w Sklepie,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prowadzenie Konta Klienta w Sklepie (jeżeli Klient dokona rejestracji),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umożliwienie przeglądania treści Sklepu,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przesyłanie informacji handlowych drogą elektroniczną (newsletter) – wyłącznie po wyrażeniu przez Klienta odrębnej zgody.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Usługi, o których mowa w ust. 1, są świadczone 24 godziny na dobę, 7 dni w tygodniu, z zastrzeżeniem ewentualnych przerw technicznych, o których Sprzedawca będzie informował z odpowiednim wyprzedzeniem.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Umowa o świadczenie usługi prowadzenia Konta zostaje zawarta z chwilą rejestracji i może zostać wypowiedziana przez Klienta w dowolnym momencie poprzez przesłanie stosownego żądania na adres e-mail Sprzedawcy.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Umowa o świadczenie usługi formularza zamówienia zostaje zawarta z chwilą rozpoczęcia wypełniania formularza i wygasa z chwilą złożenia Zamówienia lub zaniechania jego składania.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45ia25c8xvgn" w:id="4"/>
      <w:bookmarkEnd w:id="4"/>
      <w:r w:rsidDel="00000000" w:rsidR="00000000" w:rsidRPr="00000000">
        <w:rPr>
          <w:color w:val="251f1a"/>
          <w:sz w:val="36"/>
          <w:szCs w:val="36"/>
          <w:rtl w:val="0"/>
        </w:rPr>
        <w:t xml:space="preserve">§ 4. Wymagania techniczne</w:t>
      </w:r>
    </w:p>
    <w:p w:rsidR="00000000" w:rsidDel="00000000" w:rsidP="00000000" w:rsidRDefault="00000000" w:rsidRPr="00000000" w14:paraId="0000001C">
      <w:pPr>
        <w:numPr>
          <w:ilvl w:val="0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Do korzystania ze Sklepu niezbędne jest:</w:t>
      </w:r>
    </w:p>
    <w:p w:rsidR="00000000" w:rsidDel="00000000" w:rsidP="00000000" w:rsidRDefault="00000000" w:rsidRPr="00000000" w14:paraId="0000001D">
      <w:pPr>
        <w:numPr>
          <w:ilvl w:val="1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urządzenie z dostępem do sieci Internet,</w:t>
      </w:r>
    </w:p>
    <w:p w:rsidR="00000000" w:rsidDel="00000000" w:rsidP="00000000" w:rsidRDefault="00000000" w:rsidRPr="00000000" w14:paraId="0000001E">
      <w:pPr>
        <w:numPr>
          <w:ilvl w:val="1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aktualna przeglądarka internetowa obsługująca JavaScript i pliki cookies (np. Google Chrome, Mozilla Firefox, Microsoft Edge, Safari),</w:t>
      </w:r>
    </w:p>
    <w:p w:rsidR="00000000" w:rsidDel="00000000" w:rsidP="00000000" w:rsidRDefault="00000000" w:rsidRPr="00000000" w14:paraId="0000001F">
      <w:pPr>
        <w:numPr>
          <w:ilvl w:val="1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aktywne konto poczty elektronicznej (adres e-mail).</w:t>
      </w:r>
    </w:p>
    <w:p w:rsidR="00000000" w:rsidDel="00000000" w:rsidP="00000000" w:rsidRDefault="00000000" w:rsidRPr="00000000" w14:paraId="00000020">
      <w:pPr>
        <w:numPr>
          <w:ilvl w:val="0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Klient zobowiązuje się do niedostarczania treści o charakterze bezprawnym, w szczególności treści naruszających prawa osób trzecich lub przepisy powszechnie obowiązującego prawa. </w:t>
      </w:r>
    </w:p>
    <w:p w:rsidR="00000000" w:rsidDel="00000000" w:rsidP="00000000" w:rsidRDefault="00000000" w:rsidRPr="00000000" w14:paraId="00000021">
      <w:pPr>
        <w:numPr>
          <w:ilvl w:val="0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Sprzedawca nie ponosi odpowiedzialności za brak dostępu do Sklepu wynikający z przyczyn leżących po stronie Klienta, w tym z tytułu konfiguracji jego urządzeń lub oprogramowania.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aja1rx5oosrq" w:id="5"/>
      <w:bookmarkEnd w:id="5"/>
      <w:r w:rsidDel="00000000" w:rsidR="00000000" w:rsidRPr="00000000">
        <w:rPr>
          <w:color w:val="251f1a"/>
          <w:sz w:val="36"/>
          <w:szCs w:val="36"/>
          <w:rtl w:val="0"/>
        </w:rPr>
        <w:t xml:space="preserve">§ 5. Informacje o Towarach i cenach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24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Informacje o Towarach prezentowane w Sklepie stanowią zaproszenie do zawarcia umowy w rozumieniu art. 71 KC, a nie ofertę. 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Sprzedawca przekazuje Klientowi, przed złożeniem Zamówienia, jasne, zrozumiałe i niewprowadzające w błąd informacje o głównych cechach Towaru, zgodnie z art. 12 ust. 1 pkt 1 UPK oraz art. 546¹ § 1 KC, obejmujące w szczególności: rodzaj towaru, jego główne cechy użytkowe, dane producenta lub importera. 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Ceny Towarów prezentowane w Sklepie są cenami brutto (zawierają podatek VAT) i wyrażone są w złotych polskich (PLN). 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Ceny Towarów nie obejmują kosztów dostawy. Koszty dostawy są każdorazowo wskazywane Klientowi w trakcie składania Zamówienia, najpóźniej przed jego potwierdzeniem. 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Na stronach internetowych Sklepu służących do prowadzenia handlu elektronicznego wskazane są, w sposób wyraźny i czytelny, informacje o ograniczeniach dotyczących dostarczania Towarów oraz o akceptowanych sposobach płatności, najpóźniej na początku składania Zamówienia, zgodnie z art. 18 UPK. 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Sprzedawca zastrzega sobie prawo zmiany cen Towarów prezentowanych w Sklepie, przy czym zmiana ceny nie dotyczy Zamówień złożonych przed datą zmiany.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j6oiavb9k0py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1y06hcf4jpec" w:id="7"/>
      <w:bookmarkEnd w:id="7"/>
      <w:r w:rsidDel="00000000" w:rsidR="00000000" w:rsidRPr="00000000">
        <w:rPr>
          <w:color w:val="251f1a"/>
          <w:sz w:val="36"/>
          <w:szCs w:val="36"/>
          <w:rtl w:val="0"/>
        </w:rPr>
        <w:t xml:space="preserve">§ 6. Składanie zamówień i zawarcie umowy sprzedaży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Zamówienia można składać za pośrednictwem Sklepu przez 24 godziny na dobę, 7 dni w tygodniu.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W celu złożenia Zamówienia Klient:</w:t>
      </w:r>
    </w:p>
    <w:p w:rsidR="00000000" w:rsidDel="00000000" w:rsidP="00000000" w:rsidRDefault="00000000" w:rsidRPr="00000000" w14:paraId="0000002D">
      <w:pPr>
        <w:numPr>
          <w:ilvl w:val="1"/>
          <w:numId w:val="1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wybiera Towar spośród oferty Sklepu i dodaje go do koszyka,</w:t>
      </w:r>
    </w:p>
    <w:p w:rsidR="00000000" w:rsidDel="00000000" w:rsidP="00000000" w:rsidRDefault="00000000" w:rsidRPr="00000000" w14:paraId="0000002E">
      <w:pPr>
        <w:numPr>
          <w:ilvl w:val="1"/>
          <w:numId w:val="1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wskazuje dane adresowe do dostawy,</w:t>
      </w:r>
    </w:p>
    <w:p w:rsidR="00000000" w:rsidDel="00000000" w:rsidP="00000000" w:rsidRDefault="00000000" w:rsidRPr="00000000" w14:paraId="0000002F">
      <w:pPr>
        <w:numPr>
          <w:ilvl w:val="1"/>
          <w:numId w:val="1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wybiera sposób dostawy i płatności,</w:t>
      </w:r>
    </w:p>
    <w:p w:rsidR="00000000" w:rsidDel="00000000" w:rsidP="00000000" w:rsidRDefault="00000000" w:rsidRPr="00000000" w14:paraId="00000030">
      <w:pPr>
        <w:numPr>
          <w:ilvl w:val="1"/>
          <w:numId w:val="1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zapoznaje się z podsumowaniem Zamówienia zawierającym łączną cenę wraz z kosztami dostawy,</w:t>
      </w:r>
    </w:p>
    <w:p w:rsidR="00000000" w:rsidDel="00000000" w:rsidP="00000000" w:rsidRDefault="00000000" w:rsidRPr="00000000" w14:paraId="00000031">
      <w:pPr>
        <w:numPr>
          <w:ilvl w:val="1"/>
          <w:numId w:val="1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50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zatwierdza Zamówienie, klikając przycisk oznaczony jako „Zamówienie z obowiązkiem zapłaty" lub równoważnym, jednoznacznym sformułowaniem, zgodnie z art. 17 UPK. 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Najpóźniej w chwili wyrażenia woli zawarcia Umowy Klient jest informowany w sposób jasny i zrozumiały o wszystkich informacjach wymaganych przez art. 12 ust. 1 UPK, w szczególności o: głównych cechach Towaru, danych Sprzedawcy, łącznej cenie, kosztach dostawy, sposobie i terminie zapłaty, sposobie i terminie dostawy, prawie odstąpienia od umowy oraz procedurze reklamacyjnej. 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Z chwilą kliknięcia przycisku, o którym mowa w ust. 2 pkt e, Klient wyraźnie potwierdza, że wie, iż Zamówienie pociąga za sobą obowiązek zapłaty. 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Po złożeniu Zamówienia Sprzedawca niezwłocznie przesyła Klientowi na adres e-mail potwierdzenie otrzymania Zamówienia oraz jego przyjęcia do realizacji.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Umowa sprzedaży zostaje zawarta z chwilą otrzymania przez Klienta potwierdzenia, o którym mowa w ust. 5.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Potwierdzenie Zamówienia, Regulamin oraz wzór formularza odstąpienia od umowy są dostarczane Klientowi na trwałym nośniku (wiadomość e-mail), zgodnie z art. 21 ust. 1 UPK.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u5cx4pz3wsk5" w:id="8"/>
      <w:bookmarkEnd w:id="8"/>
      <w:r w:rsidDel="00000000" w:rsidR="00000000" w:rsidRPr="00000000">
        <w:rPr>
          <w:color w:val="251f1a"/>
          <w:sz w:val="36"/>
          <w:szCs w:val="36"/>
          <w:rtl w:val="0"/>
        </w:rPr>
        <w:t xml:space="preserve">§ 7. Płatności</w:t>
      </w:r>
    </w:p>
    <w:p w:rsidR="00000000" w:rsidDel="00000000" w:rsidP="00000000" w:rsidRDefault="00000000" w:rsidRPr="00000000" w14:paraId="00000038">
      <w:pPr>
        <w:numPr>
          <w:ilvl w:val="0"/>
          <w:numId w:val="1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Sprzedawca oferuje następujące sposoby płatności:</w:t>
      </w:r>
    </w:p>
    <w:p w:rsidR="00000000" w:rsidDel="00000000" w:rsidP="00000000" w:rsidRDefault="00000000" w:rsidRPr="00000000" w14:paraId="00000039">
      <w:pPr>
        <w:numPr>
          <w:ilvl w:val="1"/>
          <w:numId w:val="1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płatność elektroniczna lub kartą płatniczą za pośrednictwem Stripe,</w:t>
      </w:r>
    </w:p>
    <w:p w:rsidR="00000000" w:rsidDel="00000000" w:rsidP="00000000" w:rsidRDefault="00000000" w:rsidRPr="00000000" w14:paraId="0000003A">
      <w:pPr>
        <w:numPr>
          <w:ilvl w:val="1"/>
          <w:numId w:val="1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płatność za pobraniem przy odbiorze przesyłki.</w:t>
      </w:r>
    </w:p>
    <w:p w:rsidR="00000000" w:rsidDel="00000000" w:rsidP="00000000" w:rsidRDefault="00000000" w:rsidRPr="00000000" w14:paraId="0000003B">
      <w:pPr>
        <w:numPr>
          <w:ilvl w:val="0"/>
          <w:numId w:val="1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0" w:beforeAutospacing="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Informacja o dostępnych sposobach płatności jest wskazywana Klientowi najpóźniej na początku składania Zamówienia, zgodnie z art. 18 UPK. 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wlewgnjnb09t" w:id="9"/>
      <w:bookmarkEnd w:id="9"/>
      <w:r w:rsidDel="00000000" w:rsidR="00000000" w:rsidRPr="00000000">
        <w:rPr>
          <w:color w:val="251f1a"/>
          <w:sz w:val="36"/>
          <w:szCs w:val="36"/>
          <w:rtl w:val="0"/>
        </w:rPr>
        <w:t xml:space="preserve">§ 8. Dostawa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24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Dostawa Towarów odbywa się na terytorium Rzeczypospolitej Polskiej. Ograniczenia dotyczące dostarczania są wskazywane Klientowi na początku składania Zamówienia, zgodnie z art. 18 UPK. 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Dostawa realizowana jest za pośrednictwem DPD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Koszty dostawy są wskazywane Klientowi przed złożeniem Zamówienia i doliczane do łącznej kwoty do zapłaty. 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Termin realizacji Zamówienia i dostawy wynosi co do zasady maksymalnie 3 dni robocze od momentu:</w:t>
      </w:r>
    </w:p>
    <w:p w:rsidR="00000000" w:rsidDel="00000000" w:rsidP="00000000" w:rsidRDefault="00000000" w:rsidRPr="00000000" w14:paraId="00000041">
      <w:pPr>
        <w:numPr>
          <w:ilvl w:val="1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zaksięgowania płatności</w:t>
      </w:r>
    </w:p>
    <w:p w:rsidR="00000000" w:rsidDel="00000000" w:rsidP="00000000" w:rsidRDefault="00000000" w:rsidRPr="00000000" w14:paraId="00000042">
      <w:pPr>
        <w:numPr>
          <w:ilvl w:val="1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zawarcia Umowy – przy płatności za pobraniem.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Jeżeli Zamówienie obejmuje Towary o różnych terminach realizacji, Sprzedawca wysyła je jako jedną przesyłkę w terminie wynikającym z najdłuższego spośród wskazanych terminów, chyba że Klient uzgodni z nim inny sposób realizacji.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Z chwilą wydania Towaru przewoźnikowi niebędącemu konsumentem przechodzi na niego ryzyko przypadkowej utraty lub uszkodzenia Towaru. W przypadku Konsumenta ryzyko to przechodzi w momencie wydania Towaru Konsumentowi.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Klient będący Konsumentem jest uprawniony do zbadania przesyłki w obecności kuriera. W przypadku stwierdzenia uszkodzenia przesyłki zaleca się sporządzenie protokołu szkody.</w:t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au6fnjkbeaxm" w:id="10"/>
      <w:bookmarkEnd w:id="10"/>
      <w:r w:rsidDel="00000000" w:rsidR="00000000" w:rsidRPr="00000000">
        <w:rPr>
          <w:color w:val="251f1a"/>
          <w:sz w:val="36"/>
          <w:szCs w:val="36"/>
          <w:rtl w:val="0"/>
        </w:rPr>
        <w:t xml:space="preserve">§ 9. Prawo odstąpienia od umowy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24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Konsumentowi przysługuje prawo odstąpienia od Umowy sprzedaży zawartej na odległość bez podawania przyczyny, na zasadach określonych w art. 27 i nast. UPK.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Termin na odstąpienie wynosi 14 dni i liczy się od dnia: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objęcia Towaru w posiadanie przez Konsumenta lub wskazaną przez niego osobę trzecią, inną niż przewoźnik,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w przypadku Umowy obejmującej wiele Towarów dostarczanych osobno – od objęcia w posiadanie ostatniego z Towarów.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Do zachowania terminu, o którym mowa w ust. 2, wystarczy wysłanie oświadczenia przed jego upływem.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Oświadczenie o odstąpieniu od Umowy Konsument może złożyć: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przy użyciu wzoru formularza odstąpienia od umowy stanowiącego Załącznik nr 1 do niniejszego Regulaminu (odpowiadającego załącznikowi nr 2 do UPK),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50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w dowolnej innej formie zapewniającej jednoznaczność oświadczenia, np. pisemnie na adres: RPK Group Sp. z o.o., ul. Kineskopowa 1E, 05-500 Piaseczno, lub na adres e-mail: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office@neopadel.eu</w:t>
        </w:r>
      </w:hyperlink>
      <w:r w:rsidDel="00000000" w:rsidR="00000000" w:rsidRPr="00000000">
        <w:rPr>
          <w:color w:val="251f1a"/>
          <w:sz w:val="24"/>
          <w:szCs w:val="24"/>
          <w:rtl w:val="0"/>
        </w:rPr>
        <w:t xml:space="preserve"> . 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W przypadku skutecznego odstąpienia od Umowy: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umowę uważa się za niezawartą,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Sprzedawca zwraca Konsumentowi wszystkie otrzymane płatności, w tym koszty dostawy (z wyjątkiem dodatkowych kosztów wynikających z wyboru przez Konsumenta innego sposobu dostawy niż najtańszy oferowany przez Sprzedawcę), niezwłocznie, nie później niż w terminie 14 dni od dnia otrzymania oświadczenia Konsumenta o odstąpieniu od Umowy,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Sprzedawca dokonuje zwrotu płatności przy użyciu takiego samego sposobu płatności, jakim posłużył się Konsument, chyba że Konsument wyraźnie zgodził się na inne rozwiązanie,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50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Sprzedawca może wstrzymać się ze zwrotem płatności do czasu otrzymania Towaru z powrotem lub dostarczenia przez Konsumenta dowodu jego odesłania, w zależności od tego, które zdarzenie nastąpi wcześniej. 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Konsument zwraca Towar niezwłocznie, nie później niż w terminie 14 dni od dnia, w którym odstąpił od Umowy.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Konsument ponosi bezpośrednie koszty zwrotu Towaru, zgodnie z art. 34 UPK. 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Konsument ponosi odpowiedzialność za zmniejszenie wartości Towaru wynikające z korzystania z niego w sposób wykraczający poza konieczny do stwierdzenia charakteru, cech i funkcjonowania Towaru.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Prawo odstąpienia od umowy nie przysługuje w przypadkach określonych w art. 38 UPK, w szczególności w odniesieniu do: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Towaru wyprodukowanego według specyfikacji Konsumenta lub wyraźnie spersonalizowanego,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0" w:beforeAutospacing="0" w:lineRule="auto"/>
        <w:ind w:left="150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Towaru, który po dostarczeniu, ze względu na swój charakter, zostaje nierozłącznie połączony z innymi rzeczami. </w:t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h3jh563jdmgw" w:id="11"/>
      <w:bookmarkEnd w:id="11"/>
      <w:r w:rsidDel="00000000" w:rsidR="00000000" w:rsidRPr="00000000">
        <w:rPr>
          <w:color w:val="251f1a"/>
          <w:sz w:val="36"/>
          <w:szCs w:val="36"/>
          <w:rtl w:val="0"/>
        </w:rPr>
        <w:t xml:space="preserve">§ 10. Reklamacje – odpowiedzialność za zgodność towaru z umową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24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Sprzedawca ponosi odpowiedzialność wobec Konsumenta za brak zgodności Towaru z Umową na zasadach określonych w Rozdziale 5a UPK. 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Towar jest zgodny z Umową, jeżeli zgodne z Umową pozostają w szczególności jego: opis, rodzaj, ilość, jakość, kompletność i funkcjonalność, a w przypadku Towaru z elementami cyfrowymi – kompatybilność, interoperacyjność i dostępność aktualizacji.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Sprzedawca odpowiada za brak zgodności Towaru z Umową istniejący w chwili jego dostarczenia i ujawniony w ciągu dwóch lat od tej chwili.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W przypadku braku zgodności Towaru z Umową Konsument może żądać jego naprawy lub wymiany. Jeżeli naprawa lub wymiana są niemożliwe lub wymagałyby nadmiernych kosztów, Konsument może złożyć oświadczenie o obniżeniu ceny albo odstąpieniu od Umowy, zgodnie z art. 43d i nast. UPK. 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Reklamację można złożyć:</w:t>
      </w:r>
    </w:p>
    <w:p w:rsidR="00000000" w:rsidDel="00000000" w:rsidP="00000000" w:rsidRDefault="00000000" w:rsidRPr="00000000" w14:paraId="00000060">
      <w:pPr>
        <w:numPr>
          <w:ilvl w:val="1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pisemnie na adres: RPK Group Sp. z o.o., ul. Kineskopowa 1E, 05-500 Piaseczno,</w:t>
      </w:r>
    </w:p>
    <w:p w:rsidR="00000000" w:rsidDel="00000000" w:rsidP="00000000" w:rsidRDefault="00000000" w:rsidRPr="00000000" w14:paraId="00000061">
      <w:pPr>
        <w:numPr>
          <w:ilvl w:val="1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mailowo na adres: office@neopadel.eu.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W zgłoszeniu reklamacyjnym zaleca się podanie:</w:t>
      </w:r>
    </w:p>
    <w:p w:rsidR="00000000" w:rsidDel="00000000" w:rsidP="00000000" w:rsidRDefault="00000000" w:rsidRPr="00000000" w14:paraId="00000063">
      <w:pPr>
        <w:numPr>
          <w:ilvl w:val="1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imienia, nazwiska i danych kontaktowych Klienta,</w:t>
      </w:r>
    </w:p>
    <w:p w:rsidR="00000000" w:rsidDel="00000000" w:rsidP="00000000" w:rsidRDefault="00000000" w:rsidRPr="00000000" w14:paraId="00000064">
      <w:pPr>
        <w:numPr>
          <w:ilvl w:val="1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numeru Zamówienia,</w:t>
      </w:r>
    </w:p>
    <w:p w:rsidR="00000000" w:rsidDel="00000000" w:rsidP="00000000" w:rsidRDefault="00000000" w:rsidRPr="00000000" w14:paraId="00000065">
      <w:pPr>
        <w:numPr>
          <w:ilvl w:val="1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opisu stwierdzonej niezgodności Towaru z Umową,</w:t>
      </w:r>
    </w:p>
    <w:p w:rsidR="00000000" w:rsidDel="00000000" w:rsidP="00000000" w:rsidRDefault="00000000" w:rsidRPr="00000000" w14:paraId="00000066">
      <w:pPr>
        <w:numPr>
          <w:ilvl w:val="1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żądania Klienta.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Sprzedawca ustosunkuje się do reklamacji Konsumenta w terminie 14 dni od dnia jej otrzymania. Brak odpowiedzi w tym terminie oznacza uznanie reklamacji za uzasadnioną. 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W przypadku uznania reklamacji Sprzedawca ponosi koszty naprawy, wymiany, odbioru, dostarczenia i montażu Towaru zgodnie z żądaniem Konsumenta oraz przepisami UPK.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Odpowiedzialność Sprzedawcy z tytułu niezgodności Towaru z Umową wobec Klientów niebędących Konsumentami jest ograniczona do odpowiedzialności z tytułu rękojmi zgodnie z przepisami KC, przy czym Sprzedawca wyłącza rękojmię w stosunku do Klientów będących przedsiębiorcami w zakresie dopuszczalnym przez obowiązujące przepisy prawa.</w:t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71ny0z1knpwi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9d1qnnh8pwaz" w:id="13"/>
      <w:bookmarkEnd w:id="13"/>
      <w:r w:rsidDel="00000000" w:rsidR="00000000" w:rsidRPr="00000000">
        <w:rPr>
          <w:color w:val="251f1a"/>
          <w:sz w:val="36"/>
          <w:szCs w:val="36"/>
          <w:rtl w:val="0"/>
        </w:rPr>
        <w:t xml:space="preserve">§ 11. Gwarancja</w:t>
      </w:r>
    </w:p>
    <w:p w:rsidR="00000000" w:rsidDel="00000000" w:rsidP="00000000" w:rsidRDefault="00000000" w:rsidRPr="00000000" w14:paraId="0000006C">
      <w:pPr>
        <w:numPr>
          <w:ilvl w:val="0"/>
          <w:numId w:val="1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Towary sprzedawane w Sklepie mogą być objęte gwarancją producenta lub dystrybutora.</w:t>
      </w:r>
    </w:p>
    <w:p w:rsidR="00000000" w:rsidDel="00000000" w:rsidP="00000000" w:rsidRDefault="00000000" w:rsidRPr="00000000" w14:paraId="0000006D">
      <w:pPr>
        <w:numPr>
          <w:ilvl w:val="0"/>
          <w:numId w:val="1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W przypadku gdy Towar jest objęty gwarancją, informacja o jej treści i zasadach realizacji jest każdorazowo zamieszczona przy opisie Towaru lub dołączona do Towaru w formie dokumentu gwarancyjnego. </w:t>
      </w:r>
    </w:p>
    <w:p w:rsidR="00000000" w:rsidDel="00000000" w:rsidP="00000000" w:rsidRDefault="00000000" w:rsidRPr="00000000" w14:paraId="0000006E">
      <w:pPr>
        <w:numPr>
          <w:ilvl w:val="0"/>
          <w:numId w:val="1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Uprawnienia wynikające z gwarancji są niezależne od uprawnień wynikających z odpowiedzialności Sprzedawcy za niezgodność Towaru z Umową, o której mowa w § 10.</w:t>
      </w:r>
    </w:p>
    <w:p w:rsidR="00000000" w:rsidDel="00000000" w:rsidP="00000000" w:rsidRDefault="00000000" w:rsidRPr="00000000" w14:paraId="0000006F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vj7z0bepyr9a" w:id="14"/>
      <w:bookmarkEnd w:id="14"/>
      <w:r w:rsidDel="00000000" w:rsidR="00000000" w:rsidRPr="00000000">
        <w:rPr>
          <w:color w:val="251f1a"/>
          <w:sz w:val="36"/>
          <w:szCs w:val="36"/>
          <w:rtl w:val="0"/>
        </w:rPr>
        <w:t xml:space="preserve">§ 12. Pozasądowe sposoby rozpatrywania reklamacji i dochodzenia roszczeń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24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Konsument ma prawo skorzystać z pozasądowych sposobów rozpatrywania reklamacji i dochodzenia roszczeń, o których mowa w art. 12 ust. 1 pkt 21 UPK. 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Szczegółowe informacje dotyczące pozasądowych sposobów rozpatrywania reklamacji i dochodzenia roszczeń dostępne są w siedzibach i na stronach internetowych powiatowych (miejskich) rzeczników konsumentów, organizacji społecznych, do których zadań statutowych należy ochrona konsumentów, a także Wojewódzkich Inspektoratów Inspekcji Handlowej.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Konsument może w szczególności:</w:t>
      </w:r>
    </w:p>
    <w:p w:rsidR="00000000" w:rsidDel="00000000" w:rsidP="00000000" w:rsidRDefault="00000000" w:rsidRPr="00000000" w14:paraId="00000073">
      <w:pPr>
        <w:numPr>
          <w:ilvl w:val="1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zwrócić się do stałego polubownego sądu konsumenckiego przy właściwym Wojewódzkim Inspektoracie Inspekcji Handlowej,</w:t>
      </w:r>
    </w:p>
    <w:p w:rsidR="00000000" w:rsidDel="00000000" w:rsidP="00000000" w:rsidRDefault="00000000" w:rsidRPr="00000000" w14:paraId="00000074">
      <w:pPr>
        <w:numPr>
          <w:ilvl w:val="1"/>
          <w:numId w:val="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skorzystać z platformy ODR (Online Dispute Resolution) dostępnej pod adresem: ec.europa.eu/consumers/odr.</w:t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v3m4v7w7ara8" w:id="15"/>
      <w:bookmarkEnd w:id="15"/>
      <w:r w:rsidDel="00000000" w:rsidR="00000000" w:rsidRPr="00000000">
        <w:rPr>
          <w:color w:val="251f1a"/>
          <w:sz w:val="36"/>
          <w:szCs w:val="36"/>
          <w:rtl w:val="0"/>
        </w:rPr>
        <w:t xml:space="preserve">§ 13. Dane osobowe i Polityka prywatności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Administratorem danych osobowych Klientów jest RPK Group Sp. z o.o. z siedzibą w Piasecznie, ul. Kineskopowa 1E, 05-500 Piaseczno.</w:t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Dane osobowe Klientów są przetwarzane w celach:</w:t>
      </w:r>
    </w:p>
    <w:p w:rsidR="00000000" w:rsidDel="00000000" w:rsidP="00000000" w:rsidRDefault="00000000" w:rsidRPr="00000000" w14:paraId="00000078">
      <w:pPr>
        <w:numPr>
          <w:ilvl w:val="1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zawarcia i wykonania Umowy sprzedaży (art. 6 ust. 1 lit. b RODO),</w:t>
      </w:r>
    </w:p>
    <w:p w:rsidR="00000000" w:rsidDel="00000000" w:rsidP="00000000" w:rsidRDefault="00000000" w:rsidRPr="00000000" w14:paraId="00000079">
      <w:pPr>
        <w:numPr>
          <w:ilvl w:val="1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wypełnienia obowiązków prawnych Sprzedawcy, w szczególności podatkowych i rachunkowych (art. 6 ust. 1 lit. c RODO),</w:t>
      </w:r>
    </w:p>
    <w:p w:rsidR="00000000" w:rsidDel="00000000" w:rsidP="00000000" w:rsidRDefault="00000000" w:rsidRPr="00000000" w14:paraId="0000007A">
      <w:pPr>
        <w:numPr>
          <w:ilvl w:val="1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dochodzenia lub obrony przed roszczeniami – na podstawie prawnie uzasadnionego interesu Sprzedawcy (art. 6 ust. 1 lit. f RODO),</w:t>
      </w:r>
    </w:p>
    <w:p w:rsidR="00000000" w:rsidDel="00000000" w:rsidP="00000000" w:rsidRDefault="00000000" w:rsidRPr="00000000" w14:paraId="0000007B">
      <w:pPr>
        <w:numPr>
          <w:ilvl w:val="1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przesyłania informacji handlowych (newsletter) – wyłącznie na podstawie odrębnie wyrażonej zgody (art. 6 ust. 1 lit. a RODO).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Szczegółowe informacje dotyczące przetwarzania danych osobowych, w tym praw Klienta jako osoby, której dane dotyczą, zawarte są w Polityce prywatności dostępnej w Sklepie.</w:t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14p665c2s27b" w:id="16"/>
      <w:bookmarkEnd w:id="16"/>
      <w:r w:rsidDel="00000000" w:rsidR="00000000" w:rsidRPr="00000000">
        <w:rPr>
          <w:color w:val="251f1a"/>
          <w:sz w:val="36"/>
          <w:szCs w:val="36"/>
          <w:rtl w:val="0"/>
        </w:rPr>
        <w:t xml:space="preserve">§ 14. Postanowienia dotyczące Klientów niebędących Konsumentami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Niniejszy paragraf ma zastosowanie wyłącznie do Klientów niebędących Konsumentami w rozumieniu § 2 pkt 2 Regulaminu.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Sprzedawcy przysługuje prawo odstąpienia od Umowy zawartej z Klientem niebędącym Konsumentem w terminie 14 dni od jej zawarcia, bez podawania przyczyny i bez rodzenia po stronie tego Klienta jakichkolwiek roszczeń.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Odpowiedzialność Sprzedawcy wobec Klienta niebędącego Konsumentem jest ograniczona do wysokości rzeczywiście poniesionej szkody, nie więcej jednak niż do wartości złożonego Zamówienia.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Wszelkie spory pomiędzy Sprzedawcą a Klientem niebędącym Konsumentem będą rozstrzygane przez sąd powszechny właściwy miejscowo dla siedziby Sprzedawcy.</w:t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7nyffz4fj942" w:id="17"/>
      <w:bookmarkEnd w:id="17"/>
      <w:r w:rsidDel="00000000" w:rsidR="00000000" w:rsidRPr="00000000">
        <w:rPr>
          <w:color w:val="251f1a"/>
          <w:sz w:val="36"/>
          <w:szCs w:val="36"/>
          <w:rtl w:val="0"/>
        </w:rPr>
        <w:t xml:space="preserve">§ 15. Reklamacje dotyczące usług elektronicznych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240" w:lineRule="auto"/>
        <w:ind w:left="78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Klient może zgłaszać reklamacje dotyczące usług świadczonych drogą elektroniczną przez Sprzedawcę na adres e-mail: office@neopadel.eu lub pisemnie na adres siedziby Sprzedawcy. 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Reklamacja powinna zawierać: imię i nazwisko lub firmę Klienta, adres e-mail, opis zgłaszanego problemu.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Sprzedawca rozpatruje reklamację w terminie 14 dni od dnia jej otrzymania i przesyła odpowiedź na adres podany przez Klienta.</w:t>
      </w:r>
    </w:p>
    <w:p w:rsidR="00000000" w:rsidDel="00000000" w:rsidP="00000000" w:rsidRDefault="00000000" w:rsidRPr="00000000" w14:paraId="00000086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vifcvopuyrm6" w:id="18"/>
      <w:bookmarkEnd w:id="18"/>
      <w:r w:rsidDel="00000000" w:rsidR="00000000" w:rsidRPr="00000000">
        <w:rPr>
          <w:color w:val="251f1a"/>
          <w:sz w:val="36"/>
          <w:szCs w:val="36"/>
          <w:rtl w:val="0"/>
        </w:rPr>
        <w:t xml:space="preserve">§ 16. Postanowienia końcowe</w:t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Regulamin obowiązuje od dnia 3 kwietnia 2026.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Sprzedawca zastrzega sobie prawo do zmiany Regulaminu z ważnych przyczyn, w szczególności w przypadku:</w:t>
      </w:r>
    </w:p>
    <w:p w:rsidR="00000000" w:rsidDel="00000000" w:rsidP="00000000" w:rsidRDefault="00000000" w:rsidRPr="00000000" w14:paraId="00000089">
      <w:pPr>
        <w:numPr>
          <w:ilvl w:val="1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zmiany obowiązujących przepisów prawa mających wpływ na treść Regulaminu,</w:t>
      </w:r>
    </w:p>
    <w:p w:rsidR="00000000" w:rsidDel="00000000" w:rsidP="00000000" w:rsidRDefault="00000000" w:rsidRPr="00000000" w14:paraId="0000008A">
      <w:pPr>
        <w:numPr>
          <w:ilvl w:val="1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zmiany zakresu lub sposobu świadczenia usług drogą elektroniczną,</w:t>
      </w:r>
    </w:p>
    <w:p w:rsidR="00000000" w:rsidDel="00000000" w:rsidP="00000000" w:rsidRDefault="00000000" w:rsidRPr="00000000" w14:paraId="0000008B">
      <w:pPr>
        <w:numPr>
          <w:ilvl w:val="1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zmiany danych Sprzedawcy.</w:t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O zmianie Regulaminu Sprzedawca informuje Klientów posiadających Konto drogą elektroniczną z co najmniej 14-dniowym wyprzedzeniem. Zmieniony Regulamin wiąże Klientów, którzy nie wypowiedzą umowy o świadczenie usług drogą elektroniczną przed datą jego wejścia w życie.</w:t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Zmieniony Regulamin ma zastosowanie do Umów zawieranych po dacie jego wejścia w życie.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W sprawach nieuregulowanych niniejszym Regulaminem zastosowanie mają powszechnie obowiązujące przepisy prawa polskiego, w szczególności:</w:t>
      </w:r>
    </w:p>
    <w:p w:rsidR="00000000" w:rsidDel="00000000" w:rsidP="00000000" w:rsidRDefault="00000000" w:rsidRPr="00000000" w14:paraId="0000008F">
      <w:pPr>
        <w:numPr>
          <w:ilvl w:val="1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ustawa z dnia 23 kwietnia 1964 r. – Kodeks cywilny,</w:t>
      </w:r>
    </w:p>
    <w:p w:rsidR="00000000" w:rsidDel="00000000" w:rsidP="00000000" w:rsidRDefault="00000000" w:rsidRPr="00000000" w14:paraId="00000090">
      <w:pPr>
        <w:numPr>
          <w:ilvl w:val="1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ustawa z dnia 30 maja 2014 r. o prawach konsumenta,</w:t>
      </w:r>
    </w:p>
    <w:p w:rsidR="00000000" w:rsidDel="00000000" w:rsidP="00000000" w:rsidRDefault="00000000" w:rsidRPr="00000000" w14:paraId="00000091">
      <w:pPr>
        <w:numPr>
          <w:ilvl w:val="1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500" w:right="4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ustawa z dnia 18 lipca 2002 r. o świadczeniu usług drogą elektroniczną. </w:t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Ewentualne spory pomiędzy Sprzedawcą a Konsumentem będą rozstrzygane przez sąd powszechny właściwy zgodnie z przepisami KPC, w tym przez sąd właściwy dla miejsca zamieszkania Konsumenta.</w:t>
      </w:r>
    </w:p>
    <w:p w:rsidR="00000000" w:rsidDel="00000000" w:rsidP="00000000" w:rsidRDefault="00000000" w:rsidRPr="00000000" w14:paraId="00000093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80" w:line="319.9992" w:lineRule="auto"/>
        <w:rPr>
          <w:color w:val="251f1a"/>
          <w:sz w:val="36"/>
          <w:szCs w:val="36"/>
        </w:rPr>
      </w:pPr>
      <w:bookmarkStart w:colFirst="0" w:colLast="0" w:name="_zcgh5z58etg" w:id="19"/>
      <w:bookmarkEnd w:id="19"/>
      <w:r w:rsidDel="00000000" w:rsidR="00000000" w:rsidRPr="00000000">
        <w:rPr>
          <w:color w:val="251f1a"/>
          <w:sz w:val="36"/>
          <w:szCs w:val="36"/>
          <w:rtl w:val="0"/>
        </w:rPr>
        <w:t xml:space="preserve">Załącznik nr 1 – Wzór formularza odstąpienia od umowy</w:t>
      </w:r>
    </w:p>
    <w:p w:rsidR="00000000" w:rsidDel="00000000" w:rsidP="00000000" w:rsidRDefault="00000000" w:rsidRPr="00000000" w14:paraId="0000009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120" w:before="120" w:lineRule="auto"/>
        <w:rPr>
          <w:i w:val="1"/>
          <w:iCs w:val="1"/>
          <w:color w:val="251f1a"/>
          <w:sz w:val="24"/>
          <w:szCs w:val="24"/>
        </w:rPr>
      </w:pPr>
      <w:r w:rsidDel="00000000" w:rsidR="00000000" w:rsidRPr="00000000">
        <w:rPr>
          <w:i w:val="1"/>
          <w:iCs w:val="1"/>
          <w:color w:val="251f1a"/>
          <w:sz w:val="24"/>
          <w:szCs w:val="24"/>
          <w:rtl w:val="0"/>
        </w:rPr>
        <w:t xml:space="preserve">(zgodny z załącznikiem nr 2 do ustawy z dnia 30 maja 2014 r. o prawach konsumenta)</w:t>
      </w:r>
    </w:p>
    <w:p w:rsidR="00000000" w:rsidDel="00000000" w:rsidP="00000000" w:rsidRDefault="00000000" w:rsidRPr="00000000" w14:paraId="0000009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120" w:before="120" w:lineRule="auto"/>
        <w:rPr>
          <w:color w:val="251f1a"/>
          <w:sz w:val="24"/>
          <w:szCs w:val="24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FORMULARZ ODSTĄPIENIA OD UMOWY</w:t>
      </w:r>
    </w:p>
    <w:p w:rsidR="00000000" w:rsidDel="00000000" w:rsidP="00000000" w:rsidRDefault="00000000" w:rsidRPr="00000000" w14:paraId="0000009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120" w:before="120" w:lineRule="auto"/>
        <w:rPr>
          <w:i w:val="1"/>
          <w:iCs w:val="1"/>
          <w:color w:val="251f1a"/>
          <w:sz w:val="24"/>
          <w:szCs w:val="24"/>
        </w:rPr>
      </w:pPr>
      <w:r w:rsidDel="00000000" w:rsidR="00000000" w:rsidRPr="00000000">
        <w:rPr>
          <w:i w:val="1"/>
          <w:iCs w:val="1"/>
          <w:color w:val="251f1a"/>
          <w:sz w:val="24"/>
          <w:szCs w:val="24"/>
          <w:rtl w:val="0"/>
        </w:rPr>
        <w:t xml:space="preserve">(formularz ten należy wypełnić i odesłać tylko w przypadku chęci odstąpienia od umowy)</w:t>
      </w:r>
    </w:p>
    <w:p w:rsidR="00000000" w:rsidDel="00000000" w:rsidP="00000000" w:rsidRDefault="00000000" w:rsidRPr="00000000" w14:paraId="0000009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120" w:before="120" w:lineRule="auto"/>
        <w:rPr>
          <w:color w:val="251f1a"/>
          <w:sz w:val="24"/>
          <w:szCs w:val="24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Adresat:</w:t>
        <w:br w:type="textWrapping"/>
        <w:t xml:space="preserve">RPK Group Sp. z o.o.</w:t>
        <w:br w:type="textWrapping"/>
        <w:t xml:space="preserve">ul. Kineskopowa 1E, 05-500 Piaseczno</w:t>
        <w:br w:type="textWrapping"/>
        <w:t xml:space="preserve">e-mail: office@neopadel.eu</w:t>
      </w:r>
    </w:p>
    <w:p w:rsidR="00000000" w:rsidDel="00000000" w:rsidP="00000000" w:rsidRDefault="00000000" w:rsidRPr="00000000" w14:paraId="0000009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120" w:before="120" w:lineRule="auto"/>
        <w:rPr>
          <w:color w:val="251f1a"/>
          <w:sz w:val="24"/>
          <w:szCs w:val="24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Ja/My(</w:t>
      </w:r>
      <w:r w:rsidDel="00000000" w:rsidR="00000000" w:rsidRPr="00000000">
        <w:rPr>
          <w:i w:val="1"/>
          <w:iCs w:val="1"/>
          <w:color w:val="251f1a"/>
          <w:sz w:val="24"/>
          <w:szCs w:val="24"/>
          <w:rtl w:val="0"/>
        </w:rPr>
        <w:t xml:space="preserve">) niniejszym informuję/informujemy(</w:t>
      </w:r>
      <w:r w:rsidDel="00000000" w:rsidR="00000000" w:rsidRPr="00000000">
        <w:rPr>
          <w:color w:val="251f1a"/>
          <w:sz w:val="24"/>
          <w:szCs w:val="24"/>
          <w:rtl w:val="0"/>
        </w:rPr>
        <w:t xml:space="preserve">) o moim/naszym(</w:t>
      </w:r>
      <w:r w:rsidDel="00000000" w:rsidR="00000000" w:rsidRPr="00000000">
        <w:rPr>
          <w:i w:val="1"/>
          <w:iCs w:val="1"/>
          <w:color w:val="251f1a"/>
          <w:sz w:val="24"/>
          <w:szCs w:val="24"/>
          <w:rtl w:val="0"/>
        </w:rPr>
        <w:t xml:space="preserve">) odstąpieniu od umowy sprzedaży następujących Towarów(</w:t>
      </w:r>
      <w:r w:rsidDel="00000000" w:rsidR="00000000" w:rsidRPr="00000000">
        <w:rPr>
          <w:color w:val="251f1a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99">
      <w:pPr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Nazwa Towaru: ...................................................</w:t>
      </w:r>
    </w:p>
    <w:p w:rsidR="00000000" w:rsidDel="00000000" w:rsidP="00000000" w:rsidRDefault="00000000" w:rsidRPr="00000000" w14:paraId="0000009A">
      <w:pPr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Data zamówienia: ...................................................</w:t>
      </w:r>
    </w:p>
    <w:p w:rsidR="00000000" w:rsidDel="00000000" w:rsidP="00000000" w:rsidRDefault="00000000" w:rsidRPr="00000000" w14:paraId="0000009B">
      <w:pPr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Data odbioru Towaru: ...................................................</w:t>
      </w:r>
    </w:p>
    <w:p w:rsidR="00000000" w:rsidDel="00000000" w:rsidP="00000000" w:rsidRDefault="00000000" w:rsidRPr="00000000" w14:paraId="0000009C">
      <w:pPr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Imię i nazwisko Konsumenta(-ów): ...................................................</w:t>
      </w:r>
    </w:p>
    <w:p w:rsidR="00000000" w:rsidDel="00000000" w:rsidP="00000000" w:rsidRDefault="00000000" w:rsidRPr="00000000" w14:paraId="0000009D">
      <w:pPr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Adres Konsumenta(-ów): ...................................................</w:t>
      </w:r>
    </w:p>
    <w:p w:rsidR="00000000" w:rsidDel="00000000" w:rsidP="00000000" w:rsidRDefault="00000000" w:rsidRPr="00000000" w14:paraId="0000009E">
      <w:pPr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Podpis Konsumenta(-ów) (tylko jeżeli formularz jest przesyłany w wersji papierowej): ...................................................</w:t>
      </w:r>
    </w:p>
    <w:p w:rsidR="00000000" w:rsidDel="00000000" w:rsidP="00000000" w:rsidRDefault="00000000" w:rsidRPr="00000000" w14:paraId="0000009F">
      <w:pPr>
        <w:numPr>
          <w:ilvl w:val="0"/>
          <w:numId w:val="1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251f1a"/>
          <w:sz w:val="24"/>
          <w:szCs w:val="24"/>
          <w:rtl w:val="0"/>
        </w:rPr>
        <w:t xml:space="preserve">Data: ...................................................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51f1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ffice@neopadel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